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0001708269</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835"/>
        </w:trPr>
        <w:tc>
          <w:tcPr>
            <w:tcW w:w="68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20" w:type="dxa"/>
            <w:vAlign w:val="bottom"/>
          </w:tcPr>
          <w:p>
            <w:pPr>
              <w:spacing w:after="0"/>
              <w:rPr>
                <w:sz w:val="24"/>
                <w:szCs w:val="24"/>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Korro Bio,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20" w:type="dxa"/>
            <w:vAlign w:val="bottom"/>
          </w:tcPr>
          <w:p>
            <w:pPr>
              <w:spacing w:after="0"/>
              <w:rPr>
                <w:sz w:val="24"/>
                <w:szCs w:val="24"/>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001-39062</w:t>
            </w:r>
          </w:p>
        </w:tc>
      </w:tr>
      <w:tr>
        <w:trPr>
          <w:trHeight w:val="258"/>
        </w:trPr>
        <w:tc>
          <w:tcPr>
            <w:tcW w:w="30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60 First Street</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6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2nd Floor, Suite 250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20" w:type="dxa"/>
            <w:vAlign w:val="bottom"/>
          </w:tcPr>
          <w:p>
            <w:pPr>
              <w:spacing w:after="0"/>
              <w:rPr>
                <w:sz w:val="21"/>
                <w:szCs w:val="21"/>
                <w:color w:val="auto"/>
              </w:rPr>
            </w:pPr>
          </w:p>
        </w:tc>
        <w:tc>
          <w:tcPr>
            <w:tcW w:w="346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Cambridge</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6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02141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6174681999</w:t>
            </w:r>
          </w:p>
        </w:tc>
      </w:tr>
      <w:tr>
        <w:trPr>
          <w:trHeight w:val="297"/>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5"/>
              </w:rPr>
              <w:t>Atlas Venture Fund XI,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18th Floor</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41345</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566839.95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14422571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06/24/2026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 xml:space="preserve">Common Stock 03/23/2023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41345</w:t>
      </w:r>
      <w:r>
        <w:rPr>
          <w:sz w:val="20"/>
          <w:szCs w:val="20"/>
          <w:color w:val="auto"/>
        </w:rPr>
        <w:tab/>
      </w:r>
      <w:r>
        <w:rPr>
          <w:rFonts w:ascii="Times New Roman" w:cs="Times New Roman" w:eastAsia="Times New Roman" w:hAnsi="Times New Roman"/>
          <w:sz w:val="21"/>
          <w:szCs w:val="21"/>
          <w:color w:val="auto"/>
        </w:rPr>
        <w:t>03/23/2023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4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2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540" w:type="dxa"/>
            <w:vAlign w:val="bottom"/>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4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Atlas Venture Fund XI, L.P.</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05/28/2026 2441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34051.95</w:t>
            </w:r>
          </w:p>
        </w:tc>
        <w:tc>
          <w:tcPr>
            <w:tcW w:w="0" w:type="dxa"/>
            <w:vAlign w:val="bottom"/>
          </w:tcPr>
          <w:p>
            <w:pPr>
              <w:spacing w:after="0"/>
              <w:rPr>
                <w:sz w:val="1"/>
                <w:szCs w:val="1"/>
                <w:color w:val="auto"/>
              </w:rPr>
            </w:pPr>
          </w:p>
        </w:tc>
      </w:tr>
      <w:tr>
        <w:trPr>
          <w:trHeight w:val="28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Atlas Venture Fund XI, L.P.</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06/22/2026 3382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47178.9</w:t>
            </w:r>
          </w:p>
        </w:tc>
        <w:tc>
          <w:tcPr>
            <w:tcW w:w="0" w:type="dxa"/>
            <w:vAlign w:val="bottom"/>
          </w:tcPr>
          <w:p>
            <w:pPr>
              <w:spacing w:after="0"/>
              <w:rPr>
                <w:sz w:val="1"/>
                <w:szCs w:val="1"/>
                <w:color w:val="auto"/>
              </w:rPr>
            </w:pPr>
          </w:p>
        </w:tc>
      </w:tr>
      <w:tr>
        <w:trPr>
          <w:trHeight w:val="28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Atlas Venture Fund XI, L.P.</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06/23/2026 101579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1447785.17</w:t>
            </w:r>
          </w:p>
        </w:tc>
        <w:tc>
          <w:tcPr>
            <w:tcW w:w="0" w:type="dxa"/>
            <w:vAlign w:val="bottom"/>
          </w:tcPr>
          <w:p>
            <w:pPr>
              <w:spacing w:after="0"/>
              <w:rPr>
                <w:sz w:val="1"/>
                <w:szCs w:val="1"/>
                <w:color w:val="auto"/>
              </w:rPr>
            </w:pPr>
          </w:p>
        </w:tc>
      </w:tr>
      <w:tr>
        <w:trPr>
          <w:trHeight w:val="28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w w:val="99"/>
              </w:rPr>
              <w:t>Atlas Venture Opportunity Fund II, L.P.</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05/28/2026 419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5845.05</w:t>
            </w:r>
          </w:p>
        </w:tc>
        <w:tc>
          <w:tcPr>
            <w:tcW w:w="0" w:type="dxa"/>
            <w:vAlign w:val="bottom"/>
          </w:tcPr>
          <w:p>
            <w:pPr>
              <w:spacing w:after="0"/>
              <w:rPr>
                <w:sz w:val="1"/>
                <w:szCs w:val="1"/>
                <w:color w:val="auto"/>
              </w:rPr>
            </w:pPr>
          </w:p>
        </w:tc>
      </w:tr>
      <w:tr>
        <w:trPr>
          <w:trHeight w:val="28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w w:val="99"/>
              </w:rPr>
              <w:t>Atlas Venture Opportunity Fund II, L.P.</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06/22/2026 580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8091</w:t>
            </w:r>
          </w:p>
        </w:tc>
        <w:tc>
          <w:tcPr>
            <w:tcW w:w="0" w:type="dxa"/>
            <w:vAlign w:val="bottom"/>
          </w:tcPr>
          <w:p>
            <w:pPr>
              <w:spacing w:after="0"/>
              <w:rPr>
                <w:sz w:val="1"/>
                <w:szCs w:val="1"/>
                <w:color w:val="auto"/>
              </w:rPr>
            </w:pPr>
          </w:p>
        </w:tc>
      </w:tr>
      <w:tr>
        <w:trPr>
          <w:trHeight w:val="28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w w:val="99"/>
              </w:rPr>
              <w:t>Atlas Venture Opportunity Fund II, L.P.</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06/23/2026 17426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248369.29</w:t>
            </w:r>
          </w:p>
        </w:tc>
        <w:tc>
          <w:tcPr>
            <w:tcW w:w="0" w:type="dxa"/>
            <w:vAlign w:val="bottom"/>
          </w:tcPr>
          <w:p>
            <w:pPr>
              <w:spacing w:after="0"/>
              <w:rPr>
                <w:sz w:val="1"/>
                <w:szCs w:val="1"/>
                <w:color w:val="auto"/>
              </w:rPr>
            </w:pPr>
          </w:p>
        </w:tc>
      </w:tr>
      <w:tr>
        <w:trPr>
          <w:trHeight w:val="28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06/24/2026</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04/08/2026</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ectPr>
          <w:pgSz w:w="11900" w:h="16838" w:orient="portrait"/>
          <w:cols w:equalWidth="0" w:num="1">
            <w:col w:w="11240"/>
          </w:cols>
          <w:pgMar w:left="320" w:top="10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2026-06-24T17:24:19Z</dcterms:created>
  <dcterms:modified xsi:type="dcterms:W3CDTF">2026-06-24T17:24:19Z</dcterms:modified>
</cp:coreProperties>
</file>